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20B86" w14:textId="77777777" w:rsidR="00523E61" w:rsidRPr="00503835" w:rsidRDefault="00523E61" w:rsidP="00523E61">
      <w:pPr>
        <w:rPr>
          <w:rFonts w:ascii="Century" w:eastAsia="ＭＳ 明朝" w:hAnsi="Century" w:cs="Times New Roman"/>
          <w:b/>
          <w:lang w:eastAsia="zh-CN"/>
        </w:rPr>
      </w:pPr>
      <w:r w:rsidRPr="00503835">
        <w:rPr>
          <w:rFonts w:ascii="Century" w:eastAsia="ＭＳ 明朝" w:hAnsi="Century" w:cs="Times New Roman" w:hint="eastAsia"/>
          <w:b/>
          <w:lang w:eastAsia="zh-CN"/>
        </w:rPr>
        <w:t xml:space="preserve">日本文化政策学会主催　</w:t>
      </w:r>
    </w:p>
    <w:p w14:paraId="4A50DBC3" w14:textId="77777777" w:rsidR="00523E61" w:rsidRPr="00503835" w:rsidRDefault="00523E61" w:rsidP="00503835">
      <w:pPr>
        <w:ind w:firstLineChars="200" w:firstLine="720"/>
        <w:rPr>
          <w:rFonts w:asciiTheme="majorEastAsia" w:eastAsiaTheme="majorEastAsia" w:hAnsiTheme="majorEastAsia" w:cs="Times New Roman"/>
          <w:sz w:val="36"/>
          <w:szCs w:val="36"/>
        </w:rPr>
      </w:pPr>
      <w:r w:rsidRPr="00503835">
        <w:rPr>
          <w:rFonts w:asciiTheme="majorEastAsia" w:eastAsiaTheme="majorEastAsia" w:hAnsiTheme="majorEastAsia" w:cs="Times New Roman" w:hint="eastAsia"/>
          <w:sz w:val="36"/>
          <w:szCs w:val="36"/>
        </w:rPr>
        <w:t>「文化財保護の歴史と政策</w:t>
      </w:r>
      <w:r w:rsidR="00052913" w:rsidRPr="00503835">
        <w:rPr>
          <w:rFonts w:asciiTheme="majorEastAsia" w:eastAsiaTheme="majorEastAsia" w:hAnsiTheme="majorEastAsia" w:cs="Times New Roman" w:hint="eastAsia"/>
          <w:sz w:val="36"/>
          <w:szCs w:val="36"/>
        </w:rPr>
        <w:t>」</w:t>
      </w:r>
      <w:r w:rsidRPr="00503835">
        <w:rPr>
          <w:rFonts w:asciiTheme="majorEastAsia" w:eastAsiaTheme="majorEastAsia" w:hAnsiTheme="majorEastAsia" w:cs="Times New Roman" w:hint="eastAsia"/>
          <w:sz w:val="36"/>
          <w:szCs w:val="36"/>
        </w:rPr>
        <w:t>研究会開催案内</w:t>
      </w:r>
    </w:p>
    <w:p w14:paraId="1B0B97A4" w14:textId="77777777" w:rsidR="00523E61" w:rsidRDefault="00523E61" w:rsidP="00523E61">
      <w:pPr>
        <w:rPr>
          <w:rFonts w:ascii="Century" w:eastAsia="ＭＳ 明朝" w:hAnsi="Century" w:cs="Times New Roman"/>
        </w:rPr>
      </w:pPr>
    </w:p>
    <w:p w14:paraId="26C53337" w14:textId="77777777" w:rsidR="00523E61" w:rsidRDefault="00523E61" w:rsidP="00523E61">
      <w:pPr>
        <w:rPr>
          <w:rFonts w:ascii="Century" w:eastAsia="ＭＳ 明朝" w:hAnsi="Century" w:cs="Times New Roman"/>
        </w:rPr>
      </w:pPr>
      <w:r>
        <w:rPr>
          <w:rFonts w:ascii="Century" w:eastAsia="ＭＳ 明朝" w:hAnsi="Century" w:cs="Times New Roman" w:hint="eastAsia"/>
        </w:rPr>
        <w:t xml:space="preserve">　</w:t>
      </w:r>
      <w:r w:rsidRPr="00523E61">
        <w:rPr>
          <w:rFonts w:ascii="Century" w:eastAsia="ＭＳ 明朝" w:hAnsi="Century" w:cs="Times New Roman" w:hint="eastAsia"/>
        </w:rPr>
        <w:t>日本文化政策学会</w:t>
      </w:r>
      <w:r>
        <w:rPr>
          <w:rFonts w:ascii="Century" w:eastAsia="ＭＳ 明朝" w:hAnsi="Century" w:cs="Times New Roman" w:hint="eastAsia"/>
        </w:rPr>
        <w:t>では、標記の研究会を下記により開催いたします。会員の方はもちろんのこと、会員以外の方でご関心ある方は奮って参加ください。</w:t>
      </w:r>
    </w:p>
    <w:p w14:paraId="764A8724" w14:textId="77777777" w:rsidR="003541AE" w:rsidRDefault="003541AE" w:rsidP="00523E61">
      <w:pPr>
        <w:pStyle w:val="a4"/>
      </w:pPr>
    </w:p>
    <w:p w14:paraId="242F58D4" w14:textId="77777777" w:rsidR="00523E61" w:rsidRDefault="00523E61" w:rsidP="00523E61">
      <w:pPr>
        <w:pStyle w:val="a4"/>
      </w:pPr>
      <w:r>
        <w:rPr>
          <w:rFonts w:hint="eastAsia"/>
        </w:rPr>
        <w:t>記</w:t>
      </w:r>
    </w:p>
    <w:p w14:paraId="476F9475" w14:textId="31178D2C" w:rsidR="00523E61" w:rsidRDefault="00523E61" w:rsidP="00523E61">
      <w:pPr>
        <w:rPr>
          <w:rFonts w:ascii="Century" w:eastAsia="ＭＳ 明朝" w:hAnsi="Century" w:cs="Times New Roman"/>
        </w:rPr>
      </w:pPr>
      <w:r>
        <w:rPr>
          <w:rFonts w:ascii="Century" w:eastAsia="ＭＳ 明朝" w:hAnsi="Century" w:cs="Times New Roman" w:hint="eastAsia"/>
        </w:rPr>
        <w:t>1.</w:t>
      </w:r>
      <w:r w:rsidRPr="00523E61">
        <w:rPr>
          <w:rFonts w:ascii="Century" w:eastAsia="ＭＳ 明朝" w:hAnsi="Century" w:cs="Times New Roman" w:hint="eastAsia"/>
        </w:rPr>
        <w:t>日</w:t>
      </w:r>
      <w:r w:rsidR="00474FA5">
        <w:rPr>
          <w:rFonts w:ascii="Century" w:eastAsia="ＭＳ 明朝" w:hAnsi="Century" w:cs="Times New Roman" w:hint="eastAsia"/>
        </w:rPr>
        <w:t xml:space="preserve">　</w:t>
      </w:r>
      <w:r w:rsidRPr="00523E61">
        <w:rPr>
          <w:rFonts w:ascii="Century" w:eastAsia="ＭＳ 明朝" w:hAnsi="Century" w:cs="Times New Roman" w:hint="eastAsia"/>
        </w:rPr>
        <w:t xml:space="preserve">時　</w:t>
      </w:r>
      <w:r w:rsidR="00474FA5">
        <w:rPr>
          <w:rFonts w:ascii="Century" w:eastAsia="ＭＳ 明朝" w:hAnsi="Century" w:cs="Times New Roman" w:hint="eastAsia"/>
        </w:rPr>
        <w:t>：</w:t>
      </w:r>
      <w:r w:rsidRPr="00523E61">
        <w:rPr>
          <w:rFonts w:ascii="Century" w:eastAsia="ＭＳ 明朝" w:hAnsi="Century" w:cs="Times New Roman" w:hint="eastAsia"/>
        </w:rPr>
        <w:t xml:space="preserve">　</w:t>
      </w:r>
      <w:r w:rsidRPr="00523E61">
        <w:rPr>
          <w:rFonts w:ascii="Century" w:eastAsia="ＭＳ 明朝" w:hAnsi="Century" w:cs="Times New Roman" w:hint="eastAsia"/>
        </w:rPr>
        <w:t>20</w:t>
      </w:r>
      <w:r w:rsidR="005A2458">
        <w:rPr>
          <w:rFonts w:ascii="Century" w:eastAsia="ＭＳ 明朝" w:hAnsi="Century" w:cs="Times New Roman"/>
        </w:rPr>
        <w:t>2</w:t>
      </w:r>
      <w:r w:rsidR="00DF6B06">
        <w:rPr>
          <w:rFonts w:ascii="Century" w:eastAsia="ＭＳ 明朝" w:hAnsi="Century" w:cs="Times New Roman"/>
        </w:rPr>
        <w:t>1</w:t>
      </w:r>
      <w:r w:rsidRPr="00523E61">
        <w:rPr>
          <w:rFonts w:ascii="Century" w:eastAsia="ＭＳ 明朝" w:hAnsi="Century" w:cs="Times New Roman" w:hint="eastAsia"/>
        </w:rPr>
        <w:t>年</w:t>
      </w:r>
      <w:r w:rsidR="00DF6B06">
        <w:rPr>
          <w:rFonts w:ascii="Century" w:eastAsia="ＭＳ 明朝" w:hAnsi="Century" w:cs="Times New Roman" w:hint="eastAsia"/>
        </w:rPr>
        <w:t>6</w:t>
      </w:r>
      <w:r w:rsidRPr="00523E61">
        <w:rPr>
          <w:rFonts w:ascii="Century" w:eastAsia="ＭＳ 明朝" w:hAnsi="Century" w:cs="Times New Roman" w:hint="eastAsia"/>
        </w:rPr>
        <w:t>月</w:t>
      </w:r>
      <w:r w:rsidR="00DF6B06">
        <w:rPr>
          <w:rFonts w:ascii="Century" w:eastAsia="ＭＳ 明朝" w:hAnsi="Century" w:cs="Times New Roman" w:hint="eastAsia"/>
        </w:rPr>
        <w:t>6</w:t>
      </w:r>
      <w:r w:rsidRPr="00523E61">
        <w:rPr>
          <w:rFonts w:ascii="Century" w:eastAsia="ＭＳ 明朝" w:hAnsi="Century" w:cs="Times New Roman" w:hint="eastAsia"/>
        </w:rPr>
        <w:t>日</w:t>
      </w:r>
      <w:r w:rsidRPr="00523E61">
        <w:rPr>
          <w:rFonts w:ascii="Century" w:eastAsia="ＭＳ 明朝" w:hAnsi="Century" w:cs="Times New Roman" w:hint="eastAsia"/>
        </w:rPr>
        <w:t>(</w:t>
      </w:r>
      <w:r w:rsidR="00DF6B06">
        <w:rPr>
          <w:rFonts w:ascii="Century" w:eastAsia="ＭＳ 明朝" w:hAnsi="Century" w:cs="Times New Roman" w:hint="eastAsia"/>
        </w:rPr>
        <w:t>日</w:t>
      </w:r>
      <w:r w:rsidRPr="00523E61">
        <w:rPr>
          <w:rFonts w:ascii="Century" w:eastAsia="ＭＳ 明朝" w:hAnsi="Century" w:cs="Times New Roman" w:hint="eastAsia"/>
        </w:rPr>
        <w:t xml:space="preserve">) </w:t>
      </w:r>
      <w:r w:rsidRPr="00523E61">
        <w:rPr>
          <w:rFonts w:ascii="Century" w:eastAsia="ＭＳ 明朝" w:hAnsi="Century" w:cs="Times New Roman" w:hint="eastAsia"/>
        </w:rPr>
        <w:t xml:space="preserve">　午後</w:t>
      </w:r>
      <w:r w:rsidR="004C2365">
        <w:rPr>
          <w:rFonts w:ascii="Century" w:eastAsia="ＭＳ 明朝" w:hAnsi="Century" w:cs="Times New Roman" w:hint="eastAsia"/>
        </w:rPr>
        <w:t>2</w:t>
      </w:r>
      <w:r w:rsidRPr="00523E61">
        <w:rPr>
          <w:rFonts w:ascii="Century" w:eastAsia="ＭＳ 明朝" w:hAnsi="Century" w:cs="Times New Roman" w:hint="eastAsia"/>
        </w:rPr>
        <w:t>時～</w:t>
      </w:r>
      <w:r w:rsidR="00D9610F">
        <w:rPr>
          <w:rFonts w:ascii="Century" w:eastAsia="ＭＳ 明朝" w:hAnsi="Century" w:cs="Times New Roman" w:hint="eastAsia"/>
        </w:rPr>
        <w:t>4</w:t>
      </w:r>
      <w:r w:rsidRPr="00523E61">
        <w:rPr>
          <w:rFonts w:ascii="Century" w:eastAsia="ＭＳ 明朝" w:hAnsi="Century" w:cs="Times New Roman" w:hint="eastAsia"/>
        </w:rPr>
        <w:t>時</w:t>
      </w:r>
    </w:p>
    <w:p w14:paraId="1E9F255F" w14:textId="77777777" w:rsidR="003541AE" w:rsidRDefault="003541AE" w:rsidP="00523E61">
      <w:pPr>
        <w:rPr>
          <w:rFonts w:ascii="Century" w:eastAsia="ＭＳ 明朝" w:hAnsi="Century" w:cs="Times New Roman"/>
        </w:rPr>
      </w:pPr>
    </w:p>
    <w:p w14:paraId="5A697152" w14:textId="77777777" w:rsidR="00523E61" w:rsidRPr="00523E61" w:rsidRDefault="00523E61" w:rsidP="00523E61">
      <w:pPr>
        <w:rPr>
          <w:rFonts w:ascii="Century" w:eastAsia="ＭＳ 明朝" w:hAnsi="Century" w:cs="Times New Roman"/>
        </w:rPr>
      </w:pPr>
      <w:r>
        <w:rPr>
          <w:rFonts w:ascii="Century" w:eastAsia="ＭＳ 明朝" w:hAnsi="Century" w:cs="Times New Roman" w:hint="eastAsia"/>
        </w:rPr>
        <w:t>2.</w:t>
      </w:r>
      <w:r w:rsidRPr="00523E61">
        <w:rPr>
          <w:rFonts w:ascii="Century" w:eastAsia="ＭＳ 明朝" w:hAnsi="Century" w:cs="Times New Roman" w:hint="eastAsia"/>
        </w:rPr>
        <w:t>テーマ・発表者</w:t>
      </w:r>
      <w:r w:rsidR="00474FA5">
        <w:rPr>
          <w:rFonts w:ascii="Century" w:eastAsia="ＭＳ 明朝" w:hAnsi="Century" w:cs="Times New Roman" w:hint="eastAsia"/>
        </w:rPr>
        <w:t xml:space="preserve">　：</w:t>
      </w:r>
    </w:p>
    <w:p w14:paraId="1A2D3F64" w14:textId="77777777" w:rsidR="003541AE" w:rsidRDefault="001830CF" w:rsidP="00DF6B06">
      <w:pPr>
        <w:ind w:left="1890" w:hanging="1260"/>
        <w:rPr>
          <w:rFonts w:ascii="Century" w:eastAsia="ＭＳ 明朝" w:hAnsi="Century" w:cs="Times New Roman"/>
        </w:rPr>
      </w:pPr>
      <w:r>
        <w:rPr>
          <w:rFonts w:ascii="Century" w:eastAsia="ＭＳ 明朝" w:hAnsi="Century" w:cs="Times New Roman" w:hint="eastAsia"/>
        </w:rPr>
        <w:t>【テーマ</w:t>
      </w:r>
      <w:r w:rsidR="00052913">
        <w:rPr>
          <w:rFonts w:ascii="Century" w:eastAsia="ＭＳ 明朝" w:hAnsi="Century" w:cs="Times New Roman" w:hint="eastAsia"/>
        </w:rPr>
        <w:t>】</w:t>
      </w:r>
      <w:r w:rsidR="00F85747">
        <w:rPr>
          <w:rFonts w:ascii="Century" w:eastAsia="ＭＳ 明朝" w:hAnsi="Century" w:cs="Times New Roman" w:hint="eastAsia"/>
        </w:rPr>
        <w:t xml:space="preserve">　</w:t>
      </w:r>
      <w:r w:rsidR="00DF6B06" w:rsidRPr="00DF6B06">
        <w:rPr>
          <w:rFonts w:ascii="Century" w:eastAsia="ＭＳ 明朝" w:hAnsi="Century" w:cs="Times New Roman" w:hint="eastAsia"/>
        </w:rPr>
        <w:t>「ブラック・ライヴズ・マターとモニュメント・文化財</w:t>
      </w:r>
      <w:r w:rsidR="00DF6B06" w:rsidRPr="00DF6B06">
        <w:rPr>
          <w:rFonts w:ascii="Century" w:eastAsia="ＭＳ 明朝" w:hAnsi="Century" w:cs="Times New Roman" w:hint="eastAsia"/>
        </w:rPr>
        <w:t xml:space="preserve"> </w:t>
      </w:r>
      <w:r w:rsidR="00DF6B06">
        <w:rPr>
          <w:rFonts w:ascii="Century" w:eastAsia="ＭＳ 明朝" w:hAnsi="Century" w:cs="Times New Roman" w:hint="eastAsia"/>
        </w:rPr>
        <w:t>－</w:t>
      </w:r>
      <w:r w:rsidR="00DF6B06" w:rsidRPr="00DF6B06">
        <w:rPr>
          <w:rFonts w:ascii="Century" w:eastAsia="ＭＳ 明朝" w:hAnsi="Century" w:cs="Times New Roman" w:hint="eastAsia"/>
        </w:rPr>
        <w:t>欧米の脱植民地化の流れ－」</w:t>
      </w:r>
    </w:p>
    <w:p w14:paraId="54E5A8AF" w14:textId="77777777" w:rsidR="006B06BF" w:rsidRPr="001830CF" w:rsidRDefault="006B06BF" w:rsidP="003541AE">
      <w:pPr>
        <w:ind w:firstLine="630"/>
        <w:rPr>
          <w:rFonts w:ascii="Century" w:eastAsia="ＭＳ 明朝" w:hAnsi="Century" w:cs="Times New Roman"/>
        </w:rPr>
      </w:pPr>
      <w:r>
        <w:rPr>
          <w:rFonts w:ascii="Century" w:eastAsia="ＭＳ 明朝" w:hAnsi="Century" w:cs="Times New Roman" w:hint="eastAsia"/>
        </w:rPr>
        <w:t xml:space="preserve">【発表者】　</w:t>
      </w:r>
      <w:r w:rsidR="005A2458">
        <w:rPr>
          <w:rFonts w:ascii="Century" w:eastAsia="ＭＳ 明朝" w:hAnsi="Century" w:cs="Times New Roman" w:hint="eastAsia"/>
        </w:rPr>
        <w:t xml:space="preserve">　</w:t>
      </w:r>
      <w:r w:rsidR="005A2458" w:rsidRPr="005A2458">
        <w:rPr>
          <w:rFonts w:ascii="Century" w:eastAsia="ＭＳ 明朝" w:hAnsi="Century" w:cs="Times New Roman" w:hint="eastAsia"/>
        </w:rPr>
        <w:t>森本和男　〔大阪経済法科大学アジア太平洋研究センター　客員研究員〕</w:t>
      </w:r>
    </w:p>
    <w:p w14:paraId="098514C0" w14:textId="77777777" w:rsidR="003541AE" w:rsidRDefault="00052913" w:rsidP="003541AE">
      <w:pPr>
        <w:ind w:leftChars="100" w:left="1470" w:hangingChars="600" w:hanging="1260"/>
        <w:rPr>
          <w:rFonts w:ascii="Century" w:eastAsia="ＭＳ 明朝" w:hAnsi="Century" w:cs="Times New Roman"/>
        </w:rPr>
      </w:pPr>
      <w:r>
        <w:rPr>
          <w:rFonts w:ascii="Century" w:eastAsia="ＭＳ 明朝" w:hAnsi="Century" w:cs="Times New Roman" w:hint="eastAsia"/>
        </w:rPr>
        <w:t xml:space="preserve">　　</w:t>
      </w:r>
      <w:r w:rsidR="001830CF">
        <w:rPr>
          <w:rFonts w:ascii="Century" w:eastAsia="ＭＳ 明朝" w:hAnsi="Century" w:cs="Times New Roman" w:hint="eastAsia"/>
        </w:rPr>
        <w:t>【</w:t>
      </w:r>
      <w:r w:rsidR="005A23CC">
        <w:rPr>
          <w:rFonts w:ascii="Century" w:eastAsia="ＭＳ 明朝" w:hAnsi="Century" w:cs="Times New Roman" w:hint="eastAsia"/>
        </w:rPr>
        <w:t>発表内容</w:t>
      </w:r>
      <w:r w:rsidR="001830CF">
        <w:rPr>
          <w:rFonts w:ascii="Century" w:eastAsia="ＭＳ 明朝" w:hAnsi="Century" w:cs="Times New Roman" w:hint="eastAsia"/>
        </w:rPr>
        <w:t>】</w:t>
      </w:r>
    </w:p>
    <w:p w14:paraId="5179AEB0" w14:textId="77777777" w:rsidR="003814E3" w:rsidRPr="003814E3" w:rsidRDefault="005A2458" w:rsidP="003814E3">
      <w:pPr>
        <w:ind w:leftChars="100" w:left="1470" w:hangingChars="600" w:hanging="1260"/>
        <w:rPr>
          <w:rFonts w:ascii="Century" w:eastAsia="ＭＳ 明朝" w:hAnsi="Century" w:cs="Times New Roman"/>
        </w:rPr>
      </w:pPr>
      <w:r>
        <w:rPr>
          <w:rFonts w:ascii="Century" w:eastAsia="ＭＳ 明朝" w:hAnsi="Century" w:cs="Times New Roman" w:hint="eastAsia"/>
        </w:rPr>
        <w:t xml:space="preserve">　　　　　　　</w:t>
      </w:r>
      <w:r w:rsidR="003814E3" w:rsidRPr="003814E3">
        <w:rPr>
          <w:rFonts w:ascii="Century" w:eastAsia="ＭＳ 明朝" w:hAnsi="Century" w:cs="Times New Roman" w:hint="eastAsia"/>
        </w:rPr>
        <w:t>昨年</w:t>
      </w:r>
      <w:r w:rsidR="003814E3" w:rsidRPr="003814E3">
        <w:rPr>
          <w:rFonts w:ascii="Century" w:eastAsia="ＭＳ 明朝" w:hAnsi="Century" w:cs="Times New Roman" w:hint="eastAsia"/>
        </w:rPr>
        <w:t>5</w:t>
      </w:r>
      <w:r w:rsidR="003814E3" w:rsidRPr="003814E3">
        <w:rPr>
          <w:rFonts w:ascii="Century" w:eastAsia="ＭＳ 明朝" w:hAnsi="Century" w:cs="Times New Roman" w:hint="eastAsia"/>
        </w:rPr>
        <w:t>月末にアメリカ・ミネソタ州で黒人男性が警察官によって殺害されてから、ブラック・ライヴズ・マターの抗議運動が全米に広がった。白人至上主義、奴隷制を象徴しているとして、リー将軍像などの南軍モニュメントが次々に倒され、排除されていった。流れはアメリカにとどまらず、旧宗主国だったヨーロッパにも波及して、奴隷交易や植民地支配の搾取で富を築いた人物像が攻撃の対象となった。</w:t>
      </w:r>
    </w:p>
    <w:p w14:paraId="442F84D5" w14:textId="77777777" w:rsidR="003814E3" w:rsidRPr="003814E3" w:rsidRDefault="003814E3" w:rsidP="003814E3">
      <w:pPr>
        <w:ind w:leftChars="100" w:left="1470" w:hangingChars="600" w:hanging="1260"/>
        <w:rPr>
          <w:rFonts w:ascii="Century" w:eastAsia="ＭＳ 明朝" w:hAnsi="Century" w:cs="Times New Roman"/>
        </w:rPr>
      </w:pPr>
      <w:r w:rsidRPr="003814E3">
        <w:rPr>
          <w:rFonts w:ascii="Century" w:eastAsia="ＭＳ 明朝" w:hAnsi="Century" w:cs="Times New Roman" w:hint="eastAsia"/>
        </w:rPr>
        <w:t xml:space="preserve">　</w:t>
      </w:r>
      <w:r>
        <w:rPr>
          <w:rFonts w:ascii="Century" w:eastAsia="ＭＳ 明朝" w:hAnsi="Century" w:cs="Times New Roman" w:hint="eastAsia"/>
        </w:rPr>
        <w:t xml:space="preserve">　　　　　　</w:t>
      </w:r>
      <w:r w:rsidRPr="003814E3">
        <w:rPr>
          <w:rFonts w:ascii="Century" w:eastAsia="ＭＳ 明朝" w:hAnsi="Century" w:cs="Times New Roman" w:hint="eastAsia"/>
        </w:rPr>
        <w:t>一方、</w:t>
      </w:r>
      <w:r w:rsidRPr="003814E3">
        <w:rPr>
          <w:rFonts w:ascii="Century" w:eastAsia="ＭＳ 明朝" w:hAnsi="Century" w:cs="Times New Roman" w:hint="eastAsia"/>
        </w:rPr>
        <w:t>2017</w:t>
      </w:r>
      <w:r w:rsidRPr="003814E3">
        <w:rPr>
          <w:rFonts w:ascii="Century" w:eastAsia="ＭＳ 明朝" w:hAnsi="Century" w:cs="Times New Roman" w:hint="eastAsia"/>
        </w:rPr>
        <w:t>年</w:t>
      </w:r>
      <w:r w:rsidRPr="003814E3">
        <w:rPr>
          <w:rFonts w:ascii="Century" w:eastAsia="ＭＳ 明朝" w:hAnsi="Century" w:cs="Times New Roman" w:hint="eastAsia"/>
        </w:rPr>
        <w:t>11</w:t>
      </w:r>
      <w:r w:rsidRPr="003814E3">
        <w:rPr>
          <w:rFonts w:ascii="Century" w:eastAsia="ＭＳ 明朝" w:hAnsi="Century" w:cs="Times New Roman" w:hint="eastAsia"/>
        </w:rPr>
        <w:t>月にフランスのマクロン大統領がブルキナファソで文化財返還を声明し、翌年</w:t>
      </w:r>
      <w:r w:rsidRPr="003814E3">
        <w:rPr>
          <w:rFonts w:ascii="Century" w:eastAsia="ＭＳ 明朝" w:hAnsi="Century" w:cs="Times New Roman" w:hint="eastAsia"/>
        </w:rPr>
        <w:t>11</w:t>
      </w:r>
      <w:r w:rsidRPr="003814E3">
        <w:rPr>
          <w:rFonts w:ascii="Century" w:eastAsia="ＭＳ 明朝" w:hAnsi="Century" w:cs="Times New Roman" w:hint="eastAsia"/>
        </w:rPr>
        <w:t>月に文化財返還を指針した公式レポートが公表された。以後、遅々とはしているものの、植民地から取得した文化財のアフリカなど原産国への返還が進められている。昨年のブラック・ライヴズ・マターで返還の動きは一層強まった。</w:t>
      </w:r>
    </w:p>
    <w:p w14:paraId="6E07B29F" w14:textId="77777777" w:rsidR="00DF6B06" w:rsidRDefault="003814E3" w:rsidP="003814E3">
      <w:pPr>
        <w:ind w:leftChars="100" w:left="1470" w:hangingChars="600" w:hanging="1260"/>
        <w:rPr>
          <w:rFonts w:ascii="Century" w:eastAsia="ＭＳ 明朝" w:hAnsi="Century" w:cs="Times New Roman"/>
        </w:rPr>
      </w:pPr>
      <w:r w:rsidRPr="003814E3">
        <w:rPr>
          <w:rFonts w:ascii="Century" w:eastAsia="ＭＳ 明朝" w:hAnsi="Century" w:cs="Times New Roman" w:hint="eastAsia"/>
        </w:rPr>
        <w:t xml:space="preserve">　</w:t>
      </w:r>
      <w:r>
        <w:rPr>
          <w:rFonts w:ascii="Century" w:eastAsia="ＭＳ 明朝" w:hAnsi="Century" w:cs="Times New Roman" w:hint="eastAsia"/>
        </w:rPr>
        <w:t xml:space="preserve">　　　　　　</w:t>
      </w:r>
      <w:r w:rsidRPr="003814E3">
        <w:rPr>
          <w:rFonts w:ascii="Century" w:eastAsia="ＭＳ 明朝" w:hAnsi="Century" w:cs="Times New Roman" w:hint="eastAsia"/>
        </w:rPr>
        <w:t>欧米で進行しているモニュメント・文化財の脱植民地化の流れを紹介したい。</w:t>
      </w:r>
    </w:p>
    <w:p w14:paraId="385C7666" w14:textId="77777777" w:rsidR="00DF6B06" w:rsidRDefault="00DF6B06" w:rsidP="005A2458">
      <w:pPr>
        <w:ind w:leftChars="100" w:left="1470" w:hangingChars="600" w:hanging="1260"/>
        <w:rPr>
          <w:rFonts w:ascii="Century" w:eastAsia="ＭＳ 明朝" w:hAnsi="Century" w:cs="Times New Roman"/>
        </w:rPr>
      </w:pPr>
    </w:p>
    <w:p w14:paraId="4E36EB9D" w14:textId="77777777" w:rsidR="003541AE" w:rsidRDefault="0066415C" w:rsidP="003814E3">
      <w:r>
        <w:rPr>
          <w:rFonts w:ascii="Century" w:eastAsia="ＭＳ 明朝" w:hAnsi="Century" w:cs="Times New Roman" w:hint="eastAsia"/>
          <w:lang w:eastAsia="zh-CN"/>
        </w:rPr>
        <w:t>3.</w:t>
      </w:r>
      <w:r>
        <w:rPr>
          <w:rFonts w:ascii="Century" w:eastAsia="ＭＳ 明朝" w:hAnsi="Century" w:cs="Times New Roman" w:hint="eastAsia"/>
          <w:lang w:eastAsia="zh-CN"/>
        </w:rPr>
        <w:t>会</w:t>
      </w:r>
      <w:r w:rsidR="003814E3">
        <w:rPr>
          <w:rFonts w:ascii="Century" w:eastAsia="ＭＳ 明朝" w:hAnsi="Century" w:cs="Times New Roman" w:hint="eastAsia"/>
        </w:rPr>
        <w:t xml:space="preserve">　</w:t>
      </w:r>
      <w:r>
        <w:rPr>
          <w:rFonts w:ascii="Century" w:eastAsia="ＭＳ 明朝" w:hAnsi="Century" w:cs="Times New Roman" w:hint="eastAsia"/>
          <w:lang w:eastAsia="zh-CN"/>
        </w:rPr>
        <w:t>場</w:t>
      </w:r>
      <w:r w:rsidR="006B06BF">
        <w:rPr>
          <w:rFonts w:ascii="Century" w:eastAsia="ＭＳ 明朝" w:hAnsi="Century" w:cs="Times New Roman" w:hint="eastAsia"/>
        </w:rPr>
        <w:t xml:space="preserve">　</w:t>
      </w:r>
      <w:r w:rsidR="00474FA5">
        <w:rPr>
          <w:rFonts w:ascii="Century" w:eastAsia="ＭＳ 明朝" w:hAnsi="Century" w:cs="Times New Roman" w:hint="eastAsia"/>
        </w:rPr>
        <w:t xml:space="preserve">：　</w:t>
      </w:r>
      <w:r w:rsidR="003814E3" w:rsidRPr="003814E3">
        <w:rPr>
          <w:rFonts w:ascii="Century" w:eastAsia="ＭＳ 明朝" w:hAnsi="Century" w:cs="Times New Roman" w:hint="eastAsia"/>
        </w:rPr>
        <w:t>リモートによるオンライン研究会（</w:t>
      </w:r>
      <w:r w:rsidR="003814E3" w:rsidRPr="003814E3">
        <w:rPr>
          <w:rFonts w:ascii="Century" w:eastAsia="ＭＳ 明朝" w:hAnsi="Century" w:cs="Times New Roman" w:hint="eastAsia"/>
        </w:rPr>
        <w:t>Zoom</w:t>
      </w:r>
      <w:r w:rsidR="003814E3" w:rsidRPr="003814E3">
        <w:rPr>
          <w:rFonts w:ascii="Century" w:eastAsia="ＭＳ 明朝" w:hAnsi="Century" w:cs="Times New Roman" w:hint="eastAsia"/>
        </w:rPr>
        <w:t>使用）として実施</w:t>
      </w:r>
      <w:r w:rsidR="005F3837">
        <w:rPr>
          <w:rFonts w:ascii="Century" w:eastAsia="ＭＳ 明朝" w:hAnsi="Century" w:cs="Times New Roman" w:hint="eastAsia"/>
        </w:rPr>
        <w:t>します</w:t>
      </w:r>
    </w:p>
    <w:p w14:paraId="2BF9C798" w14:textId="77777777" w:rsidR="003814E3" w:rsidRDefault="003814E3" w:rsidP="00523E61"/>
    <w:p w14:paraId="286AD8BA" w14:textId="77777777" w:rsidR="0066415C" w:rsidRDefault="0066415C" w:rsidP="00523E61">
      <w:r>
        <w:rPr>
          <w:rFonts w:hint="eastAsia"/>
        </w:rPr>
        <w:t>4.</w:t>
      </w:r>
      <w:r w:rsidR="00052913">
        <w:rPr>
          <w:rFonts w:hint="eastAsia"/>
        </w:rPr>
        <w:t>参加費</w:t>
      </w:r>
      <w:r w:rsidR="003814E3">
        <w:rPr>
          <w:rFonts w:hint="eastAsia"/>
        </w:rPr>
        <w:t xml:space="preserve">　</w:t>
      </w:r>
      <w:r w:rsidR="00474FA5">
        <w:rPr>
          <w:rFonts w:hint="eastAsia"/>
        </w:rPr>
        <w:t>：</w:t>
      </w:r>
      <w:r w:rsidR="003814E3">
        <w:rPr>
          <w:rFonts w:hint="eastAsia"/>
        </w:rPr>
        <w:t xml:space="preserve">　</w:t>
      </w:r>
      <w:r w:rsidR="003814E3" w:rsidRPr="003814E3">
        <w:rPr>
          <w:rFonts w:hint="eastAsia"/>
        </w:rPr>
        <w:t>無料</w:t>
      </w:r>
      <w:r w:rsidR="003814E3" w:rsidRPr="003814E3">
        <w:rPr>
          <w:rFonts w:hint="eastAsia"/>
        </w:rPr>
        <w:t xml:space="preserve">  (</w:t>
      </w:r>
      <w:r w:rsidR="003814E3" w:rsidRPr="003814E3">
        <w:rPr>
          <w:rFonts w:hint="eastAsia"/>
        </w:rPr>
        <w:t>本会会員の有無に関わらず</w:t>
      </w:r>
      <w:r w:rsidR="003814E3" w:rsidRPr="003814E3">
        <w:rPr>
          <w:rFonts w:hint="eastAsia"/>
        </w:rPr>
        <w:t>)</w:t>
      </w:r>
    </w:p>
    <w:p w14:paraId="26092E7D" w14:textId="77777777" w:rsidR="003541AE" w:rsidRDefault="003541AE" w:rsidP="00523E61"/>
    <w:p w14:paraId="49493FDC" w14:textId="77777777" w:rsidR="003814E3" w:rsidRDefault="003814E3" w:rsidP="00523E61">
      <w:r>
        <w:t>5</w:t>
      </w:r>
      <w:r w:rsidRPr="003814E3">
        <w:rPr>
          <w:rFonts w:hint="eastAsia"/>
        </w:rPr>
        <w:t>.</w:t>
      </w:r>
      <w:r w:rsidRPr="003814E3">
        <w:rPr>
          <w:rFonts w:hint="eastAsia"/>
        </w:rPr>
        <w:t>参加定員</w:t>
      </w:r>
      <w:r>
        <w:rPr>
          <w:rFonts w:hint="eastAsia"/>
        </w:rPr>
        <w:t xml:space="preserve"> </w:t>
      </w:r>
      <w:r w:rsidR="00474FA5">
        <w:rPr>
          <w:rFonts w:hint="eastAsia"/>
        </w:rPr>
        <w:t>：</w:t>
      </w:r>
      <w:r w:rsidRPr="003814E3">
        <w:rPr>
          <w:rFonts w:hint="eastAsia"/>
        </w:rPr>
        <w:t xml:space="preserve"> </w:t>
      </w:r>
      <w:r w:rsidR="005F3837">
        <w:t>50</w:t>
      </w:r>
      <w:r w:rsidRPr="003814E3">
        <w:rPr>
          <w:rFonts w:hint="eastAsia"/>
        </w:rPr>
        <w:t>名</w:t>
      </w:r>
      <w:r w:rsidRPr="003814E3">
        <w:rPr>
          <w:rFonts w:hint="eastAsia"/>
        </w:rPr>
        <w:t xml:space="preserve"> (</w:t>
      </w:r>
      <w:r w:rsidRPr="003814E3">
        <w:rPr>
          <w:rFonts w:hint="eastAsia"/>
        </w:rPr>
        <w:t>先着順で受け付けさせていただきます</w:t>
      </w:r>
      <w:r w:rsidRPr="003814E3">
        <w:rPr>
          <w:rFonts w:hint="eastAsia"/>
        </w:rPr>
        <w:t>)</w:t>
      </w:r>
    </w:p>
    <w:p w14:paraId="1A23BB95" w14:textId="77777777" w:rsidR="003814E3" w:rsidRDefault="003814E3" w:rsidP="00523E61"/>
    <w:p w14:paraId="67E002BE" w14:textId="77777777" w:rsidR="00AC6AB6" w:rsidRDefault="003814E3" w:rsidP="00AC6AB6">
      <w:r>
        <w:t>6</w:t>
      </w:r>
      <w:r w:rsidR="0066415C">
        <w:rPr>
          <w:rFonts w:hint="eastAsia"/>
        </w:rPr>
        <w:t>.</w:t>
      </w:r>
      <w:r w:rsidR="0066415C">
        <w:rPr>
          <w:rFonts w:hint="eastAsia"/>
        </w:rPr>
        <w:t>参加申込み</w:t>
      </w:r>
      <w:r w:rsidR="00AC6AB6">
        <w:rPr>
          <w:rFonts w:hint="eastAsia"/>
        </w:rPr>
        <w:t xml:space="preserve">　</w:t>
      </w:r>
      <w:r w:rsidR="00474FA5">
        <w:rPr>
          <w:rFonts w:hint="eastAsia"/>
        </w:rPr>
        <w:t xml:space="preserve">：　</w:t>
      </w:r>
      <w:r w:rsidRPr="003814E3">
        <w:rPr>
          <w:rFonts w:hint="eastAsia"/>
        </w:rPr>
        <w:t>事前申込が必要です。</w:t>
      </w:r>
    </w:p>
    <w:p w14:paraId="17D61508" w14:textId="6E8D7DCF" w:rsidR="005A23CC" w:rsidRDefault="00AC6AB6" w:rsidP="00AC6AB6">
      <w:pPr>
        <w:ind w:firstLine="630"/>
      </w:pPr>
      <w:r w:rsidRPr="00AC6AB6">
        <w:rPr>
          <w:rFonts w:hint="eastAsia"/>
        </w:rPr>
        <w:t>事前申込は</w:t>
      </w:r>
      <w:hyperlink r:id="rId8" w:history="1">
        <w:r w:rsidRPr="009D0040">
          <w:rPr>
            <w:rStyle w:val="a8"/>
            <w:rFonts w:hint="eastAsia"/>
          </w:rPr>
          <w:t>こちら</w:t>
        </w:r>
      </w:hyperlink>
      <w:r>
        <w:rPr>
          <w:rFonts w:hint="eastAsia"/>
        </w:rPr>
        <w:t>から</w:t>
      </w:r>
      <w:r w:rsidRPr="00AC6AB6">
        <w:rPr>
          <w:rFonts w:hint="eastAsia"/>
        </w:rPr>
        <w:t>お願いします。申込みの締切りは</w:t>
      </w:r>
      <w:r w:rsidR="005F3837">
        <w:rPr>
          <w:rFonts w:hint="eastAsia"/>
        </w:rPr>
        <w:t>5</w:t>
      </w:r>
      <w:r w:rsidRPr="00AC6AB6">
        <w:rPr>
          <w:rFonts w:hint="eastAsia"/>
        </w:rPr>
        <w:t>月</w:t>
      </w:r>
      <w:r w:rsidR="005F3837">
        <w:rPr>
          <w:rFonts w:hint="eastAsia"/>
        </w:rPr>
        <w:t>29</w:t>
      </w:r>
      <w:r w:rsidRPr="00AC6AB6">
        <w:rPr>
          <w:rFonts w:hint="eastAsia"/>
        </w:rPr>
        <w:t>日</w:t>
      </w:r>
      <w:r w:rsidRPr="00AC6AB6">
        <w:rPr>
          <w:rFonts w:hint="eastAsia"/>
        </w:rPr>
        <w:t>(</w:t>
      </w:r>
      <w:r w:rsidR="005F3837">
        <w:rPr>
          <w:rFonts w:hint="eastAsia"/>
        </w:rPr>
        <w:t>土</w:t>
      </w:r>
      <w:r w:rsidRPr="00AC6AB6">
        <w:rPr>
          <w:rFonts w:hint="eastAsia"/>
        </w:rPr>
        <w:t>)</w:t>
      </w:r>
      <w:r w:rsidRPr="00AC6AB6">
        <w:rPr>
          <w:rFonts w:hint="eastAsia"/>
        </w:rPr>
        <w:t>とします。</w:t>
      </w:r>
    </w:p>
    <w:p w14:paraId="7241E579" w14:textId="64D4AA04" w:rsidR="00AC6AB6" w:rsidRDefault="00AC6AB6" w:rsidP="00AC6AB6">
      <w:pPr>
        <w:ind w:left="630"/>
      </w:pPr>
      <w:r w:rsidRPr="00AC6AB6">
        <w:rPr>
          <w:rFonts w:hint="eastAsia"/>
        </w:rPr>
        <w:t>当日の</w:t>
      </w:r>
      <w:r w:rsidRPr="00AC6AB6">
        <w:rPr>
          <w:rFonts w:hint="eastAsia"/>
        </w:rPr>
        <w:t>Zoom</w:t>
      </w:r>
      <w:r w:rsidRPr="00AC6AB6">
        <w:rPr>
          <w:rFonts w:hint="eastAsia"/>
        </w:rPr>
        <w:t>への接続先は事前に申し込みをいただいた方のみにお知らせいたします。お届けいただいたメールアドレスに</w:t>
      </w:r>
      <w:r w:rsidRPr="00AC6AB6">
        <w:rPr>
          <w:rFonts w:hint="eastAsia"/>
        </w:rPr>
        <w:t>3</w:t>
      </w:r>
      <w:r w:rsidRPr="00AC6AB6">
        <w:rPr>
          <w:rFonts w:hint="eastAsia"/>
        </w:rPr>
        <w:t>日前までお送りいたします。</w:t>
      </w:r>
      <w:hyperlink r:id="rId9" w:history="1">
        <w:r w:rsidR="00C703E7" w:rsidRPr="00C703E7">
          <w:rPr>
            <w:rStyle w:val="a8"/>
            <w:rFonts w:hint="eastAsia"/>
            <w:color w:val="auto"/>
            <w:u w:val="none"/>
          </w:rPr>
          <w:t>メールが届かない場合は事務局</w:t>
        </w:r>
        <w:r w:rsidR="00C703E7" w:rsidRPr="00F8409D">
          <w:rPr>
            <w:rStyle w:val="a8"/>
          </w:rPr>
          <w:t>heritage.history.office@gmail.com</w:t>
        </w:r>
      </w:hyperlink>
      <w:r w:rsidR="00C703E7">
        <w:rPr>
          <w:rFonts w:hint="eastAsia"/>
        </w:rPr>
        <w:t>ま</w:t>
      </w:r>
      <w:r w:rsidRPr="00AC6AB6">
        <w:rPr>
          <w:rFonts w:hint="eastAsia"/>
        </w:rPr>
        <w:t>でご連絡ください。</w:t>
      </w:r>
      <w:bookmarkStart w:id="0" w:name="_GoBack"/>
      <w:bookmarkEnd w:id="0"/>
    </w:p>
    <w:p w14:paraId="650D4A04" w14:textId="77777777" w:rsidR="005A2458" w:rsidRPr="00C703E7" w:rsidRDefault="005A2458" w:rsidP="005A23CC">
      <w:pPr>
        <w:ind w:left="210" w:hangingChars="100" w:hanging="210"/>
      </w:pPr>
    </w:p>
    <w:p w14:paraId="49DD6D6B" w14:textId="77777777" w:rsidR="00474FA5" w:rsidRDefault="00474FA5" w:rsidP="005A23CC">
      <w:pPr>
        <w:ind w:left="210" w:hangingChars="100" w:hanging="210"/>
      </w:pPr>
      <w:r>
        <w:t>7</w:t>
      </w:r>
      <w:r w:rsidRPr="00474FA5">
        <w:rPr>
          <w:rFonts w:hint="eastAsia"/>
        </w:rPr>
        <w:t>.</w:t>
      </w:r>
      <w:r w:rsidRPr="00474FA5">
        <w:rPr>
          <w:rFonts w:hint="eastAsia"/>
        </w:rPr>
        <w:t>個人情報の取り扱い</w:t>
      </w:r>
      <w:r w:rsidRPr="00474FA5">
        <w:rPr>
          <w:rFonts w:hint="eastAsia"/>
        </w:rPr>
        <w:t xml:space="preserve"> </w:t>
      </w:r>
      <w:r>
        <w:rPr>
          <w:rFonts w:hint="eastAsia"/>
        </w:rPr>
        <w:t>：</w:t>
      </w:r>
      <w:r w:rsidRPr="00474FA5">
        <w:rPr>
          <w:rFonts w:hint="eastAsia"/>
        </w:rPr>
        <w:t xml:space="preserve"> </w:t>
      </w:r>
      <w:r w:rsidRPr="00474FA5">
        <w:rPr>
          <w:rFonts w:hint="eastAsia"/>
        </w:rPr>
        <w:t>参加者の個人情報はこの企画の連絡のみにしか使用いたしません</w:t>
      </w:r>
    </w:p>
    <w:p w14:paraId="4EBB8646" w14:textId="77777777" w:rsidR="00474FA5" w:rsidRDefault="00474FA5" w:rsidP="005A23CC">
      <w:pPr>
        <w:ind w:left="210" w:hangingChars="100" w:hanging="210"/>
      </w:pPr>
    </w:p>
    <w:p w14:paraId="0B1B148F" w14:textId="77777777" w:rsidR="005A23CC" w:rsidRPr="005A23CC" w:rsidRDefault="00474FA5" w:rsidP="005A23CC">
      <w:pPr>
        <w:rPr>
          <w:rFonts w:ascii="Century" w:eastAsia="ＭＳ 明朝" w:hAnsi="Century" w:cs="Times New Roman"/>
        </w:rPr>
      </w:pPr>
      <w:r>
        <w:t>8</w:t>
      </w:r>
      <w:r w:rsidR="005A23CC">
        <w:rPr>
          <w:rFonts w:hint="eastAsia"/>
        </w:rPr>
        <w:t>.</w:t>
      </w:r>
      <w:r w:rsidR="005A23CC">
        <w:rPr>
          <w:rFonts w:ascii="Century" w:eastAsia="ＭＳ 明朝" w:hAnsi="Century" w:cs="Times New Roman" w:hint="eastAsia"/>
        </w:rPr>
        <w:t>研究会開催の</w:t>
      </w:r>
      <w:r w:rsidR="005A23CC" w:rsidRPr="005A23CC">
        <w:rPr>
          <w:rFonts w:ascii="Century" w:eastAsia="ＭＳ 明朝" w:hAnsi="Century" w:cs="Times New Roman" w:hint="eastAsia"/>
        </w:rPr>
        <w:t>趣旨</w:t>
      </w:r>
    </w:p>
    <w:p w14:paraId="28F05F5C" w14:textId="77777777" w:rsidR="005A23CC" w:rsidRDefault="005A23CC" w:rsidP="005A23CC">
      <w:pPr>
        <w:ind w:leftChars="100" w:left="210" w:firstLineChars="100" w:firstLine="210"/>
        <w:rPr>
          <w:rFonts w:ascii="Century" w:eastAsia="ＭＳ 明朝" w:hAnsi="Century" w:cs="Times New Roman"/>
        </w:rPr>
      </w:pPr>
      <w:r w:rsidRPr="005A23CC">
        <w:rPr>
          <w:rFonts w:ascii="Century" w:eastAsia="ＭＳ 明朝" w:hAnsi="Century" w:cs="Times New Roman" w:hint="eastAsia"/>
        </w:rPr>
        <w:t>文化財政策は、近代以降の歴史的経緯の中で国</w:t>
      </w:r>
      <w:r w:rsidRPr="005A23CC">
        <w:rPr>
          <w:rFonts w:ascii="Century" w:eastAsia="ＭＳ 明朝" w:hAnsi="Century" w:cs="Times New Roman" w:hint="eastAsia"/>
        </w:rPr>
        <w:t xml:space="preserve"> </w:t>
      </w:r>
      <w:r w:rsidRPr="005A23CC">
        <w:rPr>
          <w:rFonts w:ascii="Century" w:eastAsia="ＭＳ 明朝" w:hAnsi="Century" w:cs="Times New Roman" w:hint="eastAsia"/>
        </w:rPr>
        <w:t>―</w:t>
      </w:r>
      <w:r w:rsidRPr="005A23CC">
        <w:rPr>
          <w:rFonts w:ascii="Century" w:eastAsia="ＭＳ 明朝" w:hAnsi="Century" w:cs="Times New Roman" w:hint="eastAsia"/>
        </w:rPr>
        <w:t xml:space="preserve"> </w:t>
      </w:r>
      <w:r w:rsidRPr="005A23CC">
        <w:rPr>
          <w:rFonts w:ascii="Century" w:eastAsia="ＭＳ 明朝" w:hAnsi="Century" w:cs="Times New Roman" w:hint="eastAsia"/>
        </w:rPr>
        <w:t>地方自治体というヒエラルキーのもとで確固たる制度に支えられて展開されてきている。だが、近年、文化財</w:t>
      </w:r>
      <w:r w:rsidRPr="005A23CC">
        <w:rPr>
          <w:rFonts w:ascii="Century" w:eastAsia="ＭＳ 明朝" w:hAnsi="Century" w:cs="Times New Roman" w:hint="eastAsia"/>
        </w:rPr>
        <w:t>(</w:t>
      </w:r>
      <w:r w:rsidRPr="005A23CC">
        <w:rPr>
          <w:rFonts w:ascii="Century" w:eastAsia="ＭＳ 明朝" w:hAnsi="Century" w:cs="Times New Roman" w:hint="eastAsia"/>
        </w:rPr>
        <w:t>文化遺産</w:t>
      </w:r>
      <w:r w:rsidRPr="005A23CC">
        <w:rPr>
          <w:rFonts w:ascii="Century" w:eastAsia="ＭＳ 明朝" w:hAnsi="Century" w:cs="Times New Roman" w:hint="eastAsia"/>
        </w:rPr>
        <w:t>)</w:t>
      </w:r>
      <w:r w:rsidRPr="005A23CC">
        <w:rPr>
          <w:rFonts w:ascii="Century" w:eastAsia="ＭＳ 明朝" w:hAnsi="Century" w:cs="Times New Roman" w:hint="eastAsia"/>
        </w:rPr>
        <w:t>は「まちづくり」の有効な資源としてもその活用が期待されている。このような状況下にある文化財に対し、歴史的な視点と現代的な課題を踏まえ、文化財の本質と今日的な政策や制度のあり方を探っていくことを目的とする。</w:t>
      </w:r>
      <w:r>
        <w:rPr>
          <w:rFonts w:ascii="Century" w:eastAsia="ＭＳ 明朝" w:hAnsi="Century" w:cs="Times New Roman" w:hint="eastAsia"/>
        </w:rPr>
        <w:t>なお、本研究会</w:t>
      </w:r>
      <w:r w:rsidR="00052913">
        <w:rPr>
          <w:rFonts w:ascii="Century" w:eastAsia="ＭＳ 明朝" w:hAnsi="Century" w:cs="Times New Roman" w:hint="eastAsia"/>
        </w:rPr>
        <w:t>で</w:t>
      </w:r>
      <w:r>
        <w:rPr>
          <w:rFonts w:ascii="Century" w:eastAsia="ＭＳ 明朝" w:hAnsi="Century" w:cs="Times New Roman" w:hint="eastAsia"/>
        </w:rPr>
        <w:t>は、今年度</w:t>
      </w:r>
      <w:r w:rsidR="00052913">
        <w:rPr>
          <w:rFonts w:ascii="Century" w:eastAsia="ＭＳ 明朝" w:hAnsi="Century" w:cs="Times New Roman" w:hint="eastAsia"/>
        </w:rPr>
        <w:t>、</w:t>
      </w:r>
      <w:r w:rsidRPr="005A23CC">
        <w:rPr>
          <w:rFonts w:ascii="Century" w:eastAsia="ＭＳ 明朝" w:hAnsi="Century" w:cs="Times New Roman" w:hint="eastAsia"/>
        </w:rPr>
        <w:t>継続的な研究発表会を約</w:t>
      </w:r>
      <w:r w:rsidR="005F3837">
        <w:rPr>
          <w:rFonts w:ascii="Century" w:eastAsia="ＭＳ 明朝" w:hAnsi="Century" w:cs="Times New Roman" w:hint="eastAsia"/>
        </w:rPr>
        <w:t>3</w:t>
      </w:r>
      <w:r w:rsidRPr="005F3837">
        <w:rPr>
          <w:rFonts w:ascii="Century" w:eastAsia="ＭＳ 明朝" w:hAnsi="Century" w:cs="Times New Roman" w:hint="eastAsia"/>
        </w:rPr>
        <w:t>ヶ月</w:t>
      </w:r>
      <w:r w:rsidRPr="005A23CC">
        <w:rPr>
          <w:rFonts w:ascii="Century" w:eastAsia="ＭＳ 明朝" w:hAnsi="Century" w:cs="Times New Roman" w:hint="eastAsia"/>
        </w:rPr>
        <w:t>に</w:t>
      </w:r>
      <w:r w:rsidRPr="005A23CC">
        <w:rPr>
          <w:rFonts w:ascii="Century" w:eastAsia="ＭＳ 明朝" w:hAnsi="Century" w:cs="Times New Roman" w:hint="eastAsia"/>
        </w:rPr>
        <w:t>1</w:t>
      </w:r>
      <w:r w:rsidRPr="005A23CC">
        <w:rPr>
          <w:rFonts w:ascii="Century" w:eastAsia="ＭＳ 明朝" w:hAnsi="Century" w:cs="Times New Roman" w:hint="eastAsia"/>
        </w:rPr>
        <w:t>度の</w:t>
      </w:r>
      <w:r w:rsidRPr="005A23CC">
        <w:rPr>
          <w:rFonts w:ascii="Century" w:eastAsia="ＭＳ 明朝" w:hAnsi="Century" w:cs="Times New Roman" w:hint="eastAsia"/>
        </w:rPr>
        <w:lastRenderedPageBreak/>
        <w:t>ペースで開催</w:t>
      </w:r>
      <w:r>
        <w:rPr>
          <w:rFonts w:ascii="Century" w:eastAsia="ＭＳ 明朝" w:hAnsi="Century" w:cs="Times New Roman" w:hint="eastAsia"/>
        </w:rPr>
        <w:t>していくことを予定している</w:t>
      </w:r>
      <w:r w:rsidRPr="005A23CC">
        <w:rPr>
          <w:rFonts w:ascii="Century" w:eastAsia="ＭＳ 明朝" w:hAnsi="Century" w:cs="Times New Roman" w:hint="eastAsia"/>
        </w:rPr>
        <w:t>。</w:t>
      </w:r>
    </w:p>
    <w:p w14:paraId="288702BF" w14:textId="77777777" w:rsidR="00503835" w:rsidRDefault="00503835" w:rsidP="005A23CC">
      <w:pPr>
        <w:ind w:leftChars="100" w:left="210" w:firstLineChars="100" w:firstLine="210"/>
        <w:rPr>
          <w:rFonts w:ascii="Century" w:eastAsia="ＭＳ 明朝" w:hAnsi="Century" w:cs="Times New Roman"/>
        </w:rPr>
      </w:pPr>
    </w:p>
    <w:p w14:paraId="5E812750" w14:textId="77777777" w:rsidR="00933A50" w:rsidRDefault="00503835" w:rsidP="00DF6B06">
      <w:pPr>
        <w:ind w:firstLine="525"/>
        <w:rPr>
          <w:rFonts w:ascii="Century" w:eastAsia="ＭＳ 明朝" w:hAnsi="Century" w:cs="Times New Roman"/>
        </w:rPr>
      </w:pPr>
      <w:r>
        <w:rPr>
          <w:rFonts w:ascii="Century" w:eastAsia="ＭＳ 明朝" w:hAnsi="Century" w:cs="Times New Roman" w:hint="eastAsia"/>
          <w:lang w:eastAsia="zh-CN"/>
        </w:rPr>
        <w:t xml:space="preserve">研究会担当者　　</w:t>
      </w:r>
      <w:r w:rsidR="00052913">
        <w:rPr>
          <w:rFonts w:ascii="Century" w:eastAsia="ＭＳ 明朝" w:hAnsi="Century" w:cs="Times New Roman" w:hint="eastAsia"/>
          <w:lang w:eastAsia="zh-CN"/>
        </w:rPr>
        <w:t xml:space="preserve">　</w:t>
      </w:r>
      <w:r>
        <w:rPr>
          <w:rFonts w:ascii="Century" w:eastAsia="ＭＳ 明朝" w:hAnsi="Century" w:cs="Times New Roman" w:hint="eastAsia"/>
          <w:lang w:eastAsia="zh-CN"/>
        </w:rPr>
        <w:t>馬場憲一</w:t>
      </w:r>
      <w:r w:rsidR="001830CF">
        <w:rPr>
          <w:rFonts w:ascii="Century" w:eastAsia="ＭＳ 明朝" w:hAnsi="Century" w:cs="Times New Roman" w:hint="eastAsia"/>
        </w:rPr>
        <w:t>(</w:t>
      </w:r>
      <w:r w:rsidR="009C203F">
        <w:rPr>
          <w:rFonts w:ascii="Century" w:eastAsia="ＭＳ 明朝" w:hAnsi="Century" w:cs="Times New Roman" w:hint="eastAsia"/>
        </w:rPr>
        <w:t>法政大学名誉教授</w:t>
      </w:r>
      <w:r w:rsidR="001830CF">
        <w:rPr>
          <w:rFonts w:ascii="Century" w:eastAsia="ＭＳ 明朝" w:hAnsi="Century" w:cs="Times New Roman" w:hint="eastAsia"/>
        </w:rPr>
        <w:t>)</w:t>
      </w:r>
      <w:r>
        <w:rPr>
          <w:rFonts w:ascii="Century" w:eastAsia="ＭＳ 明朝" w:hAnsi="Century" w:cs="Times New Roman" w:hint="eastAsia"/>
          <w:lang w:eastAsia="zh-CN"/>
        </w:rPr>
        <w:t xml:space="preserve">   </w:t>
      </w:r>
      <w:r>
        <w:rPr>
          <w:rFonts w:ascii="Century" w:eastAsia="ＭＳ 明朝" w:hAnsi="Century" w:cs="Times New Roman" w:hint="eastAsia"/>
          <w:lang w:eastAsia="zh-CN"/>
        </w:rPr>
        <w:t>須田英一</w:t>
      </w:r>
      <w:r w:rsidR="001830CF">
        <w:rPr>
          <w:rFonts w:ascii="Century" w:eastAsia="ＭＳ 明朝" w:hAnsi="Century" w:cs="Times New Roman" w:hint="eastAsia"/>
        </w:rPr>
        <w:t>(</w:t>
      </w:r>
      <w:r w:rsidR="001830CF">
        <w:rPr>
          <w:rFonts w:ascii="Century" w:eastAsia="ＭＳ 明朝" w:hAnsi="Century" w:cs="Times New Roman" w:hint="eastAsia"/>
        </w:rPr>
        <w:t>法政大学講師</w:t>
      </w:r>
      <w:r w:rsidR="001830CF">
        <w:rPr>
          <w:rFonts w:ascii="Century" w:eastAsia="ＭＳ 明朝" w:hAnsi="Century" w:cs="Times New Roman" w:hint="eastAsia"/>
        </w:rPr>
        <w:t>)</w:t>
      </w:r>
    </w:p>
    <w:p w14:paraId="1BCDFE4F" w14:textId="77777777" w:rsidR="00DF6B06" w:rsidRDefault="00DF6B06" w:rsidP="00DF6B06">
      <w:pPr>
        <w:ind w:firstLine="525"/>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森屋雅幸</w:t>
      </w:r>
      <w:r>
        <w:rPr>
          <w:rFonts w:ascii="Century" w:eastAsia="ＭＳ 明朝" w:hAnsi="Century" w:cs="Times New Roman" w:hint="eastAsia"/>
        </w:rPr>
        <w:t>(</w:t>
      </w:r>
      <w:r w:rsidR="005F3837" w:rsidRPr="005F3837">
        <w:rPr>
          <w:rFonts w:ascii="Century" w:eastAsia="ＭＳ 明朝" w:hAnsi="Century" w:cs="Times New Roman" w:hint="eastAsia"/>
        </w:rPr>
        <w:t>静岡文化芸術大学非常勤講師</w:t>
      </w:r>
      <w:r>
        <w:rPr>
          <w:rFonts w:ascii="Century" w:eastAsia="ＭＳ 明朝" w:hAnsi="Century" w:cs="Times New Roman" w:hint="eastAsia"/>
        </w:rPr>
        <w:t>)</w:t>
      </w:r>
    </w:p>
    <w:p w14:paraId="48A1D2CC" w14:textId="77777777" w:rsidR="00DF6B06" w:rsidRPr="00523E61" w:rsidRDefault="00DF6B06" w:rsidP="003541AE">
      <w:pPr>
        <w:ind w:firstLine="1890"/>
        <w:rPr>
          <w:rFonts w:ascii="Century" w:eastAsia="ＭＳ 明朝" w:hAnsi="Century" w:cs="Times New Roman"/>
          <w:lang w:eastAsia="zh-CN"/>
        </w:rPr>
      </w:pPr>
    </w:p>
    <w:sectPr w:rsidR="00DF6B06" w:rsidRPr="00523E61" w:rsidSect="003541AE">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53B3" w14:textId="77777777" w:rsidR="0032625C" w:rsidRDefault="0032625C" w:rsidP="00914C15">
      <w:r>
        <w:separator/>
      </w:r>
    </w:p>
  </w:endnote>
  <w:endnote w:type="continuationSeparator" w:id="0">
    <w:p w14:paraId="14B322E2" w14:textId="77777777" w:rsidR="0032625C" w:rsidRDefault="0032625C" w:rsidP="0091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8E085" w14:textId="77777777" w:rsidR="0032625C" w:rsidRDefault="0032625C" w:rsidP="00914C15">
      <w:r>
        <w:separator/>
      </w:r>
    </w:p>
  </w:footnote>
  <w:footnote w:type="continuationSeparator" w:id="0">
    <w:p w14:paraId="2ACE6176" w14:textId="77777777" w:rsidR="0032625C" w:rsidRDefault="0032625C" w:rsidP="00914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61F0"/>
    <w:multiLevelType w:val="hybridMultilevel"/>
    <w:tmpl w:val="AB7A06E4"/>
    <w:lvl w:ilvl="0" w:tplc="544AEC8E">
      <w:start w:val="1"/>
      <w:numFmt w:val="decimal"/>
      <w:lvlText w:val="(%1)"/>
      <w:lvlJc w:val="left"/>
      <w:pPr>
        <w:ind w:left="720" w:hanging="360"/>
      </w:pPr>
      <w:rPr>
        <w:rFonts w:hint="default"/>
      </w:rPr>
    </w:lvl>
    <w:lvl w:ilvl="1" w:tplc="CB82D51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B721076"/>
    <w:multiLevelType w:val="hybridMultilevel"/>
    <w:tmpl w:val="92EE58F4"/>
    <w:lvl w:ilvl="0" w:tplc="D248B432">
      <w:start w:val="1"/>
      <w:numFmt w:val="decimal"/>
      <w:lvlText w:val="(%1)"/>
      <w:lvlJc w:val="left"/>
      <w:pPr>
        <w:ind w:left="720" w:hanging="360"/>
      </w:pPr>
      <w:rPr>
        <w:rFonts w:hint="default"/>
      </w:rPr>
    </w:lvl>
    <w:lvl w:ilvl="1" w:tplc="19B487D4">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61"/>
    <w:rsid w:val="00024769"/>
    <w:rsid w:val="000274B9"/>
    <w:rsid w:val="00052913"/>
    <w:rsid w:val="000727A5"/>
    <w:rsid w:val="00131C7A"/>
    <w:rsid w:val="00146D70"/>
    <w:rsid w:val="001830CF"/>
    <w:rsid w:val="001E5C22"/>
    <w:rsid w:val="00245C8C"/>
    <w:rsid w:val="002D78E6"/>
    <w:rsid w:val="002F34C5"/>
    <w:rsid w:val="003143EB"/>
    <w:rsid w:val="0032625C"/>
    <w:rsid w:val="003541AE"/>
    <w:rsid w:val="003814E3"/>
    <w:rsid w:val="00387F41"/>
    <w:rsid w:val="00392CA4"/>
    <w:rsid w:val="00457EDA"/>
    <w:rsid w:val="00474FA5"/>
    <w:rsid w:val="004C2365"/>
    <w:rsid w:val="00503835"/>
    <w:rsid w:val="00512B79"/>
    <w:rsid w:val="00521AC4"/>
    <w:rsid w:val="00523E61"/>
    <w:rsid w:val="005258F9"/>
    <w:rsid w:val="00543EDB"/>
    <w:rsid w:val="005532FC"/>
    <w:rsid w:val="0055488B"/>
    <w:rsid w:val="00582BBD"/>
    <w:rsid w:val="005A23CC"/>
    <w:rsid w:val="005A2458"/>
    <w:rsid w:val="005F3837"/>
    <w:rsid w:val="0066415C"/>
    <w:rsid w:val="006704D5"/>
    <w:rsid w:val="00674CD3"/>
    <w:rsid w:val="006B06BF"/>
    <w:rsid w:val="00704855"/>
    <w:rsid w:val="007569E1"/>
    <w:rsid w:val="007F796F"/>
    <w:rsid w:val="00810F2B"/>
    <w:rsid w:val="00826C08"/>
    <w:rsid w:val="0084177E"/>
    <w:rsid w:val="00906B3D"/>
    <w:rsid w:val="00914C15"/>
    <w:rsid w:val="00933A50"/>
    <w:rsid w:val="009A0B99"/>
    <w:rsid w:val="009C203F"/>
    <w:rsid w:val="009C5456"/>
    <w:rsid w:val="009D0040"/>
    <w:rsid w:val="009F3CED"/>
    <w:rsid w:val="00A45FE7"/>
    <w:rsid w:val="00AC6AB6"/>
    <w:rsid w:val="00B433B0"/>
    <w:rsid w:val="00B64BEA"/>
    <w:rsid w:val="00C13CD0"/>
    <w:rsid w:val="00C404B1"/>
    <w:rsid w:val="00C703E7"/>
    <w:rsid w:val="00D32F39"/>
    <w:rsid w:val="00D578F1"/>
    <w:rsid w:val="00D83FFC"/>
    <w:rsid w:val="00D9610F"/>
    <w:rsid w:val="00DF6B06"/>
    <w:rsid w:val="00E26BF1"/>
    <w:rsid w:val="00E323CE"/>
    <w:rsid w:val="00EA1AD8"/>
    <w:rsid w:val="00EB1F2C"/>
    <w:rsid w:val="00F85747"/>
    <w:rsid w:val="00FE09C4"/>
    <w:rsid w:val="00FE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FAE5A"/>
  <w15:docId w15:val="{F51CD114-9DB6-4CAC-B6D5-B1498A2E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E61"/>
    <w:pPr>
      <w:ind w:leftChars="400" w:left="840"/>
    </w:pPr>
  </w:style>
  <w:style w:type="paragraph" w:styleId="a4">
    <w:name w:val="Note Heading"/>
    <w:basedOn w:val="a"/>
    <w:next w:val="a"/>
    <w:link w:val="a5"/>
    <w:uiPriority w:val="99"/>
    <w:unhideWhenUsed/>
    <w:rsid w:val="00523E61"/>
    <w:pPr>
      <w:jc w:val="center"/>
    </w:pPr>
    <w:rPr>
      <w:rFonts w:ascii="Century" w:eastAsia="ＭＳ 明朝" w:hAnsi="Century" w:cs="Times New Roman"/>
    </w:rPr>
  </w:style>
  <w:style w:type="character" w:customStyle="1" w:styleId="a5">
    <w:name w:val="記 (文字)"/>
    <w:basedOn w:val="a0"/>
    <w:link w:val="a4"/>
    <w:uiPriority w:val="99"/>
    <w:rsid w:val="00523E61"/>
    <w:rPr>
      <w:rFonts w:ascii="Century" w:eastAsia="ＭＳ 明朝" w:hAnsi="Century" w:cs="Times New Roman"/>
    </w:rPr>
  </w:style>
  <w:style w:type="paragraph" w:styleId="a6">
    <w:name w:val="Closing"/>
    <w:basedOn w:val="a"/>
    <w:link w:val="a7"/>
    <w:uiPriority w:val="99"/>
    <w:unhideWhenUsed/>
    <w:rsid w:val="00523E61"/>
    <w:pPr>
      <w:jc w:val="right"/>
    </w:pPr>
    <w:rPr>
      <w:rFonts w:ascii="Century" w:eastAsia="ＭＳ 明朝" w:hAnsi="Century" w:cs="Times New Roman"/>
    </w:rPr>
  </w:style>
  <w:style w:type="character" w:customStyle="1" w:styleId="a7">
    <w:name w:val="結語 (文字)"/>
    <w:basedOn w:val="a0"/>
    <w:link w:val="a6"/>
    <w:uiPriority w:val="99"/>
    <w:rsid w:val="00523E61"/>
    <w:rPr>
      <w:rFonts w:ascii="Century" w:eastAsia="ＭＳ 明朝" w:hAnsi="Century" w:cs="Times New Roman"/>
    </w:rPr>
  </w:style>
  <w:style w:type="character" w:styleId="a8">
    <w:name w:val="Hyperlink"/>
    <w:basedOn w:val="a0"/>
    <w:uiPriority w:val="99"/>
    <w:unhideWhenUsed/>
    <w:rsid w:val="005A23CC"/>
    <w:rPr>
      <w:color w:val="0000FF" w:themeColor="hyperlink"/>
      <w:u w:val="single"/>
    </w:rPr>
  </w:style>
  <w:style w:type="paragraph" w:styleId="a9">
    <w:name w:val="Balloon Text"/>
    <w:basedOn w:val="a"/>
    <w:link w:val="aa"/>
    <w:uiPriority w:val="99"/>
    <w:semiHidden/>
    <w:unhideWhenUsed/>
    <w:rsid w:val="000247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769"/>
    <w:rPr>
      <w:rFonts w:asciiTheme="majorHAnsi" w:eastAsiaTheme="majorEastAsia" w:hAnsiTheme="majorHAnsi" w:cstheme="majorBidi"/>
      <w:sz w:val="18"/>
      <w:szCs w:val="18"/>
    </w:rPr>
  </w:style>
  <w:style w:type="paragraph" w:styleId="ab">
    <w:name w:val="header"/>
    <w:basedOn w:val="a"/>
    <w:link w:val="ac"/>
    <w:uiPriority w:val="99"/>
    <w:unhideWhenUsed/>
    <w:rsid w:val="00914C15"/>
    <w:pPr>
      <w:tabs>
        <w:tab w:val="center" w:pos="4252"/>
        <w:tab w:val="right" w:pos="8504"/>
      </w:tabs>
      <w:snapToGrid w:val="0"/>
    </w:pPr>
  </w:style>
  <w:style w:type="character" w:customStyle="1" w:styleId="ac">
    <w:name w:val="ヘッダー (文字)"/>
    <w:basedOn w:val="a0"/>
    <w:link w:val="ab"/>
    <w:uiPriority w:val="99"/>
    <w:rsid w:val="00914C15"/>
  </w:style>
  <w:style w:type="paragraph" w:styleId="ad">
    <w:name w:val="footer"/>
    <w:basedOn w:val="a"/>
    <w:link w:val="ae"/>
    <w:uiPriority w:val="99"/>
    <w:unhideWhenUsed/>
    <w:rsid w:val="00914C15"/>
    <w:pPr>
      <w:tabs>
        <w:tab w:val="center" w:pos="4252"/>
        <w:tab w:val="right" w:pos="8504"/>
      </w:tabs>
      <w:snapToGrid w:val="0"/>
    </w:pPr>
  </w:style>
  <w:style w:type="character" w:customStyle="1" w:styleId="ae">
    <w:name w:val="フッター (文字)"/>
    <w:basedOn w:val="a0"/>
    <w:link w:val="ad"/>
    <w:uiPriority w:val="99"/>
    <w:rsid w:val="00914C15"/>
  </w:style>
  <w:style w:type="character" w:customStyle="1" w:styleId="UnresolvedMention">
    <w:name w:val="Unresolved Mention"/>
    <w:basedOn w:val="a0"/>
    <w:uiPriority w:val="99"/>
    <w:semiHidden/>
    <w:unhideWhenUsed/>
    <w:rsid w:val="007569E1"/>
    <w:rPr>
      <w:color w:val="605E5C"/>
      <w:shd w:val="clear" w:color="auto" w:fill="E1DFDD"/>
    </w:rPr>
  </w:style>
  <w:style w:type="character" w:styleId="af">
    <w:name w:val="FollowedHyperlink"/>
    <w:basedOn w:val="a0"/>
    <w:uiPriority w:val="99"/>
    <w:semiHidden/>
    <w:unhideWhenUsed/>
    <w:rsid w:val="007569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fNn4cDuRLZapJ7d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2513;&#12540;&#12523;&#12364;&#23626;&#12363;&#12394;&#12356;&#22580;&#21512;&#12399;&#20107;&#21209;&#23616;heritage.history.office@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2C07-0290-4CC7-BD78-E294468C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K.BABA</dc:creator>
  <cp:lastModifiedBy>えいいち</cp:lastModifiedBy>
  <cp:revision>4</cp:revision>
  <cp:lastPrinted>2017-07-07T08:16:00Z</cp:lastPrinted>
  <dcterms:created xsi:type="dcterms:W3CDTF">2021-04-29T10:35:00Z</dcterms:created>
  <dcterms:modified xsi:type="dcterms:W3CDTF">2021-05-01T04:05:00Z</dcterms:modified>
</cp:coreProperties>
</file>